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17275" w14:textId="31F0648B" w:rsidR="00EF20AB" w:rsidRPr="00E41232" w:rsidRDefault="00EF20AB" w:rsidP="00EF20AB">
      <w:pPr>
        <w:pStyle w:val="Titel"/>
        <w:spacing w:after="0" w:line="252" w:lineRule="auto"/>
        <w:rPr>
          <w:rFonts w:ascii="Calibri" w:hAnsi="Calibri" w:cs="Calibri"/>
          <w:b/>
          <w:bCs/>
        </w:rPr>
      </w:pPr>
      <w:r w:rsidRPr="00E41232">
        <w:rPr>
          <w:rFonts w:ascii="Calibri" w:hAnsi="Calibri" w:cs="Calibri"/>
          <w:b/>
          <w:bCs/>
        </w:rPr>
        <w:t>Start für Deutschlands größte</w:t>
      </w:r>
      <w:r w:rsidRPr="00E41232">
        <w:rPr>
          <w:rFonts w:ascii="Calibri" w:hAnsi="Calibri" w:cs="Calibri"/>
          <w:b/>
          <w:bCs/>
        </w:rPr>
        <w:br/>
        <w:t>Aktion zur richtigen Mülltrennung</w:t>
      </w:r>
    </w:p>
    <w:p w14:paraId="3E07D998" w14:textId="77777777" w:rsidR="00EF20AB" w:rsidRPr="00E41232" w:rsidRDefault="00EF20AB" w:rsidP="00EF20AB">
      <w:pPr>
        <w:rPr>
          <w:rFonts w:ascii="Calibri" w:hAnsi="Calibri" w:cs="Calibri"/>
        </w:rPr>
      </w:pPr>
    </w:p>
    <w:p w14:paraId="7BA7D33F" w14:textId="79825C36" w:rsidR="00354D34" w:rsidRPr="00E41232" w:rsidRDefault="00354D34" w:rsidP="00EF20AB">
      <w:pPr>
        <w:rPr>
          <w:rFonts w:ascii="Calibri" w:hAnsi="Calibri" w:cs="Calibri"/>
        </w:rPr>
      </w:pPr>
      <w:r w:rsidRPr="00E41232">
        <w:rPr>
          <w:rFonts w:ascii="Calibri" w:hAnsi="Calibri" w:cs="Calibri"/>
        </w:rPr>
        <w:t xml:space="preserve">Schirmherrin ist Bundesumweltministerin Steffi Lemke </w:t>
      </w:r>
      <w:r w:rsidR="00C86701" w:rsidRPr="00E41232">
        <w:rPr>
          <w:rFonts w:ascii="Calibri" w:hAnsi="Calibri" w:cs="Calibri"/>
          <w:color w:val="000000" w:themeColor="text1"/>
          <w:sz w:val="23"/>
          <w:szCs w:val="23"/>
        </w:rPr>
        <w:t>–</w:t>
      </w:r>
      <w:r w:rsidR="00C86701" w:rsidRPr="00E41232">
        <w:rPr>
          <w:rFonts w:ascii="Calibri" w:hAnsi="Calibri" w:cs="Calibri"/>
        </w:rPr>
        <w:t xml:space="preserve"> Gewinnspiel</w:t>
      </w:r>
      <w:r w:rsidRPr="00E41232">
        <w:rPr>
          <w:rFonts w:ascii="Calibri" w:hAnsi="Calibri" w:cs="Calibri"/>
        </w:rPr>
        <w:t xml:space="preserve"> </w:t>
      </w:r>
      <w:r w:rsidRPr="00E41232">
        <w:rPr>
          <w:rFonts w:ascii="Calibri" w:hAnsi="Calibri" w:cs="Calibri"/>
          <w:i/>
          <w:iCs/>
        </w:rPr>
        <w:t>#wertrenntgewinnt</w:t>
      </w:r>
    </w:p>
    <w:p w14:paraId="32F14C33" w14:textId="77777777" w:rsidR="00EF20AB" w:rsidRPr="00E41232" w:rsidRDefault="00EF20AB" w:rsidP="00EF20AB">
      <w:pPr>
        <w:pStyle w:val="Titel"/>
        <w:spacing w:after="0" w:line="252" w:lineRule="auto"/>
        <w:rPr>
          <w:rFonts w:ascii="Calibri" w:hAnsi="Calibri" w:cs="Calibri"/>
          <w:sz w:val="23"/>
          <w:szCs w:val="23"/>
        </w:rPr>
      </w:pPr>
    </w:p>
    <w:p w14:paraId="52E2F010" w14:textId="77777777" w:rsidR="00EF20AB" w:rsidRPr="00E41232" w:rsidRDefault="00EF20AB" w:rsidP="00EF20AB">
      <w:pPr>
        <w:pStyle w:val="Titel"/>
        <w:spacing w:after="0" w:line="252" w:lineRule="auto"/>
        <w:rPr>
          <w:rFonts w:ascii="Calibri" w:hAnsi="Calibri" w:cs="Calibri"/>
          <w:sz w:val="23"/>
          <w:szCs w:val="23"/>
        </w:rPr>
      </w:pPr>
    </w:p>
    <w:p w14:paraId="1A68E5C7" w14:textId="17A0D9AA" w:rsidR="00EF20AB" w:rsidRPr="00E41232" w:rsidRDefault="00EF20AB" w:rsidP="00EF20AB">
      <w:pPr>
        <w:pStyle w:val="Titel"/>
        <w:spacing w:after="0" w:line="252" w:lineRule="auto"/>
        <w:rPr>
          <w:rFonts w:ascii="Calibri" w:hAnsi="Calibri" w:cs="Calibri"/>
          <w:sz w:val="23"/>
          <w:szCs w:val="23"/>
        </w:rPr>
      </w:pPr>
      <w:r w:rsidRPr="00E41232">
        <w:rPr>
          <w:rFonts w:ascii="Calibri" w:hAnsi="Calibri" w:cs="Calibri"/>
          <w:sz w:val="23"/>
          <w:szCs w:val="23"/>
        </w:rPr>
        <w:t>„Deutschland trennt</w:t>
      </w:r>
      <w:r w:rsidR="00E41232">
        <w:rPr>
          <w:rFonts w:ascii="Calibri" w:hAnsi="Calibri" w:cs="Calibri"/>
          <w:sz w:val="23"/>
          <w:szCs w:val="23"/>
        </w:rPr>
        <w:t>.</w:t>
      </w:r>
      <w:r w:rsidRPr="00E41232">
        <w:rPr>
          <w:rFonts w:ascii="Calibri" w:hAnsi="Calibri" w:cs="Calibri"/>
          <w:sz w:val="23"/>
          <w:szCs w:val="23"/>
        </w:rPr>
        <w:t xml:space="preserve"> Du auch?“ Unter der Schirmherrschaft von Bundesumweltministerin Steffi Lemke startet am 3. </w:t>
      </w:r>
      <w:r w:rsidR="00C86701" w:rsidRPr="00E41232">
        <w:rPr>
          <w:rFonts w:ascii="Calibri" w:hAnsi="Calibri" w:cs="Calibri"/>
          <w:sz w:val="23"/>
          <w:szCs w:val="23"/>
        </w:rPr>
        <w:t>Juni Deutschlands</w:t>
      </w:r>
      <w:r w:rsidRPr="00E41232">
        <w:rPr>
          <w:rFonts w:ascii="Calibri" w:hAnsi="Calibri" w:cs="Calibri"/>
          <w:sz w:val="23"/>
          <w:szCs w:val="23"/>
        </w:rPr>
        <w:t xml:space="preserve"> bisher größte Partneraktion zur Aufklärung über richtige Abfalltrennung. Bis zum 16. Juni engagieren sich bundesweit </w:t>
      </w:r>
      <w:r w:rsidR="00B94212" w:rsidRPr="00E41232">
        <w:rPr>
          <w:rFonts w:ascii="Calibri" w:hAnsi="Calibri" w:cs="Calibri"/>
          <w:sz w:val="23"/>
          <w:szCs w:val="23"/>
        </w:rPr>
        <w:t xml:space="preserve">mehr als </w:t>
      </w:r>
      <w:r w:rsidRPr="00E41232">
        <w:rPr>
          <w:rFonts w:ascii="Calibri" w:hAnsi="Calibri" w:cs="Calibri"/>
          <w:sz w:val="23"/>
          <w:szCs w:val="23"/>
        </w:rPr>
        <w:t xml:space="preserve">200 Kommunen erstmals gemeinsam mit den dualen Systemen und großen Partnern aus dem Lebensmitteleinzelhandel sowie mit Vertretern der Entsorgungswirtschaft für ein Ziel: so viele Menschen wie möglich zu mehr und besserer Mülltrennung zu motivieren. Initiiert und organisiert wird die Aktion von „Mülltrennung wirkt“, einer Initiative der dualen Systeme. Im Mittelpunkt von „Deutschland trennt. Du auch?“ stehen unübersehbare XXL-Verpackungen an öffentlichen Plätzen. Sie sollen die Menschen auf die Aktion aufmerksam machen. </w:t>
      </w:r>
    </w:p>
    <w:p w14:paraId="4543CDD9" w14:textId="77777777" w:rsidR="00EF20AB" w:rsidRPr="00E41232" w:rsidRDefault="00EF20AB" w:rsidP="00EF20AB">
      <w:pPr>
        <w:pStyle w:val="Titel"/>
        <w:spacing w:after="0" w:line="252" w:lineRule="auto"/>
        <w:rPr>
          <w:rFonts w:ascii="Calibri" w:hAnsi="Calibri" w:cs="Calibri"/>
          <w:sz w:val="23"/>
          <w:szCs w:val="23"/>
        </w:rPr>
      </w:pPr>
    </w:p>
    <w:p w14:paraId="03A1A861" w14:textId="77777777" w:rsidR="00EF20AB" w:rsidRPr="00E41232" w:rsidRDefault="00EF20AB" w:rsidP="00EF20AB">
      <w:pPr>
        <w:pStyle w:val="StandardWeb"/>
        <w:spacing w:before="0" w:beforeAutospacing="0" w:after="0" w:afterAutospacing="0" w:line="252" w:lineRule="auto"/>
        <w:rPr>
          <w:rFonts w:ascii="Calibri" w:hAnsi="Calibri" w:cs="Calibri"/>
          <w:b/>
          <w:bCs/>
          <w:color w:val="000000" w:themeColor="text1"/>
          <w:sz w:val="28"/>
          <w:szCs w:val="28"/>
        </w:rPr>
      </w:pPr>
      <w:r w:rsidRPr="00E41232">
        <w:rPr>
          <w:rFonts w:ascii="Calibri" w:hAnsi="Calibri" w:cs="Calibri"/>
          <w:b/>
          <w:bCs/>
          <w:color w:val="000000" w:themeColor="text1"/>
          <w:sz w:val="28"/>
          <w:szCs w:val="28"/>
        </w:rPr>
        <w:t>Es geht um die Verpackung</w:t>
      </w:r>
    </w:p>
    <w:p w14:paraId="7CB50922" w14:textId="1D0DF852" w:rsidR="00EF20AB" w:rsidRPr="00E41232" w:rsidRDefault="00EF20AB" w:rsidP="00EF20AB">
      <w:pPr>
        <w:pStyle w:val="StandardWeb"/>
        <w:spacing w:before="0" w:beforeAutospacing="0" w:after="0" w:afterAutospacing="0" w:line="252" w:lineRule="auto"/>
        <w:rPr>
          <w:rFonts w:ascii="Calibri" w:hAnsi="Calibri" w:cs="Calibri"/>
          <w:sz w:val="23"/>
          <w:szCs w:val="23"/>
        </w:rPr>
      </w:pPr>
      <w:r w:rsidRPr="00E41232">
        <w:rPr>
          <w:rFonts w:ascii="Calibri" w:hAnsi="Calibri" w:cs="Calibri"/>
          <w:color w:val="000000" w:themeColor="text1"/>
          <w:sz w:val="23"/>
          <w:szCs w:val="23"/>
        </w:rPr>
        <w:t>Vom</w:t>
      </w:r>
      <w:r w:rsidRPr="00E41232">
        <w:rPr>
          <w:rFonts w:ascii="Calibri" w:hAnsi="Calibri" w:cs="Calibri"/>
          <w:sz w:val="23"/>
          <w:szCs w:val="23"/>
        </w:rPr>
        <w:t xml:space="preserve"> 3. bis zum 16. Juni</w:t>
      </w:r>
      <w:r w:rsidRPr="00E41232">
        <w:rPr>
          <w:rFonts w:ascii="Calibri" w:hAnsi="Calibri" w:cs="Calibri"/>
          <w:color w:val="E30079"/>
          <w:sz w:val="23"/>
          <w:szCs w:val="23"/>
        </w:rPr>
        <w:t xml:space="preserve"> </w:t>
      </w:r>
      <w:r w:rsidRPr="00E41232">
        <w:rPr>
          <w:rFonts w:ascii="Calibri" w:hAnsi="Calibri" w:cs="Calibri"/>
          <w:color w:val="000000" w:themeColor="text1"/>
          <w:sz w:val="23"/>
          <w:szCs w:val="23"/>
        </w:rPr>
        <w:t xml:space="preserve">laden Abfallberatungen in </w:t>
      </w:r>
      <w:r w:rsidR="00B94212" w:rsidRPr="00E41232">
        <w:rPr>
          <w:rFonts w:ascii="Calibri" w:hAnsi="Calibri" w:cs="Calibri"/>
          <w:color w:val="000000" w:themeColor="text1"/>
          <w:sz w:val="23"/>
          <w:szCs w:val="23"/>
        </w:rPr>
        <w:t>über</w:t>
      </w:r>
      <w:r w:rsidRPr="00E41232">
        <w:rPr>
          <w:rFonts w:ascii="Calibri" w:hAnsi="Calibri" w:cs="Calibri"/>
          <w:color w:val="000000" w:themeColor="text1"/>
          <w:sz w:val="23"/>
          <w:szCs w:val="23"/>
        </w:rPr>
        <w:t xml:space="preserve"> 200 Kommunen Bürgerinnen und Bürger rund um drei Meter hohe XXL-Verpackungen – zum Beispiel ein riesiger Joghurtbecher – ein, sich über richtige Mülltrennung zu informieren. Die Aktion „Deutschland trennt. Du auch?“ deckt damit ein Einzugsgebiet von etwa 40 Millionen Einwohnern ab</w:t>
      </w:r>
      <w:r w:rsidR="00403676" w:rsidRPr="00E41232">
        <w:rPr>
          <w:rFonts w:ascii="Calibri" w:hAnsi="Calibri" w:cs="Calibri"/>
          <w:color w:val="000000" w:themeColor="text1"/>
          <w:sz w:val="23"/>
          <w:szCs w:val="23"/>
        </w:rPr>
        <w:t xml:space="preserve">. </w:t>
      </w:r>
      <w:r w:rsidRPr="00E41232">
        <w:rPr>
          <w:rFonts w:ascii="Calibri" w:hAnsi="Calibri" w:cs="Calibri"/>
          <w:color w:val="000000" w:themeColor="text1"/>
          <w:sz w:val="23"/>
          <w:szCs w:val="23"/>
        </w:rPr>
        <w:t xml:space="preserve">Richtige Abfalltrennung ist die Voraussetzung für effizientes Verpackungsrecycling und damit für den Schutz wichtiger Rohstoffe, von Klima und Umwelt. Partner aus dem Lebensmitteleinzelhandel sind Netto Marken-Discount, EDEKA und Netto Deutschland. </w:t>
      </w:r>
      <w:r w:rsidRPr="00E41232">
        <w:rPr>
          <w:rFonts w:ascii="Calibri" w:hAnsi="Calibri" w:cs="Calibri"/>
          <w:sz w:val="23"/>
          <w:szCs w:val="23"/>
        </w:rPr>
        <w:t xml:space="preserve">Damit so viele Verpackungen wie möglich recycelt werden können, klären </w:t>
      </w:r>
      <w:r w:rsidR="00C775BD" w:rsidRPr="00E41232">
        <w:rPr>
          <w:rFonts w:ascii="Calibri" w:hAnsi="Calibri" w:cs="Calibri"/>
          <w:sz w:val="23"/>
          <w:szCs w:val="23"/>
        </w:rPr>
        <w:t>sie</w:t>
      </w:r>
      <w:r w:rsidRPr="00E41232">
        <w:rPr>
          <w:rFonts w:ascii="Calibri" w:hAnsi="Calibri" w:cs="Calibri"/>
          <w:sz w:val="23"/>
          <w:szCs w:val="23"/>
        </w:rPr>
        <w:t xml:space="preserve"> ihre Kundinnen und Kunden schon beim Einkaufen über richtige Mülltrennung auf. </w:t>
      </w:r>
      <w:r w:rsidRPr="00E41232">
        <w:rPr>
          <w:rFonts w:ascii="Calibri" w:hAnsi="Calibri" w:cs="Calibri"/>
          <w:color w:val="000000" w:themeColor="text1"/>
          <w:sz w:val="23"/>
          <w:szCs w:val="23"/>
        </w:rPr>
        <w:t xml:space="preserve">In insgesamt rund 10.000 Märkten deutschlandweit </w:t>
      </w:r>
      <w:r w:rsidRPr="00E41232">
        <w:rPr>
          <w:rFonts w:ascii="Calibri" w:hAnsi="Calibri" w:cs="Calibri"/>
          <w:sz w:val="23"/>
          <w:szCs w:val="23"/>
        </w:rPr>
        <w:t>informieren sie zum Beispiel mit Plakaten und Displays.</w:t>
      </w:r>
    </w:p>
    <w:p w14:paraId="18A0E4E0" w14:textId="77777777" w:rsidR="00EF20AB" w:rsidRPr="00E41232" w:rsidRDefault="00EF20AB" w:rsidP="00EF20AB">
      <w:pPr>
        <w:pStyle w:val="StandardWeb"/>
        <w:spacing w:before="0" w:beforeAutospacing="0" w:after="0" w:afterAutospacing="0" w:line="252" w:lineRule="auto"/>
        <w:rPr>
          <w:rFonts w:ascii="Calibri" w:hAnsi="Calibri" w:cs="Calibri"/>
          <w:color w:val="000000" w:themeColor="text1"/>
          <w:sz w:val="23"/>
          <w:szCs w:val="23"/>
        </w:rPr>
      </w:pPr>
    </w:p>
    <w:p w14:paraId="6F7933E6" w14:textId="77777777" w:rsidR="00EF20AB" w:rsidRPr="00E41232" w:rsidRDefault="00EF20AB" w:rsidP="00EF20AB">
      <w:pPr>
        <w:pStyle w:val="StandardWeb"/>
        <w:spacing w:before="0" w:beforeAutospacing="0" w:after="0" w:afterAutospacing="0" w:line="252" w:lineRule="auto"/>
        <w:rPr>
          <w:rFonts w:ascii="Calibri" w:hAnsi="Calibri" w:cs="Calibri"/>
          <w:b/>
          <w:bCs/>
          <w:color w:val="000000" w:themeColor="text1"/>
          <w:sz w:val="23"/>
          <w:szCs w:val="23"/>
        </w:rPr>
      </w:pPr>
      <w:r w:rsidRPr="00E41232">
        <w:rPr>
          <w:rFonts w:ascii="Calibri" w:hAnsi="Calibri" w:cs="Calibri"/>
          <w:b/>
          <w:bCs/>
          <w:color w:val="000000" w:themeColor="text1"/>
          <w:sz w:val="23"/>
          <w:szCs w:val="23"/>
        </w:rPr>
        <w:t>Richtige Mülltrennung in Deutschland: Eine Aktion – ein Ziel – viele Absender</w:t>
      </w:r>
    </w:p>
    <w:p w14:paraId="50A074D1" w14:textId="2F8C9A0F" w:rsidR="00057D94" w:rsidRPr="00E41232" w:rsidRDefault="00EF20AB" w:rsidP="00057D94">
      <w:pPr>
        <w:pStyle w:val="StandardWeb"/>
        <w:spacing w:before="0" w:beforeAutospacing="0" w:after="0" w:afterAutospacing="0" w:line="252" w:lineRule="auto"/>
        <w:rPr>
          <w:rFonts w:ascii="Calibri" w:hAnsi="Calibri" w:cs="Calibri"/>
          <w:sz w:val="23"/>
          <w:szCs w:val="23"/>
        </w:rPr>
      </w:pPr>
      <w:r w:rsidRPr="00E41232">
        <w:rPr>
          <w:rFonts w:ascii="Calibri" w:hAnsi="Calibri" w:cs="Calibri"/>
          <w:sz w:val="23"/>
          <w:szCs w:val="23"/>
        </w:rPr>
        <w:t xml:space="preserve">Die Idee zur bisher größten Partneraktion für richtige Abfalltrennung kommt von der Initiative „Mülltrennung wirkt“. „Zusammen können wir viel erreichen“, sagt Axel </w:t>
      </w:r>
      <w:proofErr w:type="spellStart"/>
      <w:r w:rsidRPr="00E41232">
        <w:rPr>
          <w:rFonts w:ascii="Calibri" w:hAnsi="Calibri" w:cs="Calibri"/>
          <w:sz w:val="23"/>
          <w:szCs w:val="23"/>
        </w:rPr>
        <w:t>Subklew</w:t>
      </w:r>
      <w:proofErr w:type="spellEnd"/>
      <w:r w:rsidRPr="00E41232">
        <w:rPr>
          <w:rFonts w:ascii="Calibri" w:hAnsi="Calibri" w:cs="Calibri"/>
          <w:sz w:val="23"/>
          <w:szCs w:val="23"/>
        </w:rPr>
        <w:t>, Sprecher der Initiative. „Bisher informieren die an der Wertschöpfungskette für Verpackungsrecycling beteiligten Unternehmen und Institutionen überwiegend jeder für sich. Dabei haben wir ein gemeinsames Ziel: M</w:t>
      </w:r>
      <w:r w:rsidRPr="00E41232">
        <w:rPr>
          <w:rFonts w:ascii="Calibri" w:hAnsi="Calibri" w:cs="Calibri"/>
          <w:color w:val="000000" w:themeColor="text1"/>
          <w:sz w:val="23"/>
          <w:szCs w:val="23"/>
        </w:rPr>
        <w:t>ehr gesammelte Verpackungen, effizientes Recycling und damit eine noch nachhaltigere Kreislaufwirtschaft für Verpackungen in Deutschland.“</w:t>
      </w:r>
      <w:r w:rsidRPr="00E41232">
        <w:rPr>
          <w:rFonts w:ascii="Calibri" w:hAnsi="Calibri" w:cs="Calibri"/>
          <w:sz w:val="23"/>
          <w:szCs w:val="23"/>
        </w:rPr>
        <w:t xml:space="preserve"> </w:t>
      </w:r>
      <w:r w:rsidR="00057D94" w:rsidRPr="00E41232">
        <w:rPr>
          <w:rFonts w:ascii="Calibri" w:hAnsi="Calibri" w:cs="Calibri"/>
          <w:sz w:val="23"/>
          <w:szCs w:val="23"/>
        </w:rPr>
        <w:t xml:space="preserve">Schirmherrin von „Deutschland trennt. Du auch?“ ist Bundesumweltministerin Steffi Lemke – ihre Botschaft zur Aktion ist </w:t>
      </w:r>
      <w:r w:rsidR="00C775BD" w:rsidRPr="00E41232">
        <w:rPr>
          <w:rFonts w:ascii="Calibri" w:hAnsi="Calibri" w:cs="Calibri"/>
          <w:sz w:val="23"/>
          <w:szCs w:val="23"/>
        </w:rPr>
        <w:t xml:space="preserve">in einem Video </w:t>
      </w:r>
      <w:r w:rsidR="00057D94" w:rsidRPr="00E41232">
        <w:rPr>
          <w:rFonts w:ascii="Calibri" w:hAnsi="Calibri" w:cs="Calibri"/>
          <w:sz w:val="23"/>
          <w:szCs w:val="23"/>
        </w:rPr>
        <w:t>aufgezeichnet.</w:t>
      </w:r>
    </w:p>
    <w:p w14:paraId="735648AF" w14:textId="77777777" w:rsidR="00EF20AB" w:rsidRPr="00E41232" w:rsidRDefault="00EF20AB" w:rsidP="00EF20AB">
      <w:pPr>
        <w:pStyle w:val="StandardWeb"/>
        <w:spacing w:before="0" w:beforeAutospacing="0" w:after="0" w:afterAutospacing="0" w:line="252" w:lineRule="auto"/>
        <w:rPr>
          <w:rFonts w:ascii="Calibri" w:hAnsi="Calibri" w:cs="Calibri"/>
          <w:b/>
          <w:bCs/>
          <w:color w:val="000000" w:themeColor="text1"/>
          <w:sz w:val="23"/>
          <w:szCs w:val="23"/>
        </w:rPr>
      </w:pPr>
    </w:p>
    <w:p w14:paraId="794300ED" w14:textId="2927B4F8" w:rsidR="00EF20AB" w:rsidRPr="00E41232" w:rsidRDefault="00EF20AB" w:rsidP="00EF20AB">
      <w:pPr>
        <w:pStyle w:val="StandardWeb"/>
        <w:spacing w:before="0" w:beforeAutospacing="0" w:after="0" w:afterAutospacing="0" w:line="252" w:lineRule="auto"/>
        <w:rPr>
          <w:rFonts w:ascii="Calibri" w:hAnsi="Calibri" w:cs="Calibri"/>
          <w:b/>
          <w:bCs/>
          <w:color w:val="000000" w:themeColor="text1"/>
          <w:sz w:val="23"/>
          <w:szCs w:val="23"/>
        </w:rPr>
      </w:pPr>
      <w:r w:rsidRPr="00E41232">
        <w:rPr>
          <w:rFonts w:ascii="Calibri" w:hAnsi="Calibri" w:cs="Calibri"/>
          <w:b/>
          <w:bCs/>
          <w:color w:val="000000" w:themeColor="text1"/>
          <w:sz w:val="23"/>
          <w:szCs w:val="23"/>
        </w:rPr>
        <w:t>Fehlwürfe und Müllmythen</w:t>
      </w:r>
    </w:p>
    <w:p w14:paraId="3F3C6220" w14:textId="77777777" w:rsidR="00FC2F98" w:rsidRPr="00E41232" w:rsidRDefault="00EF20AB" w:rsidP="00FC2F98">
      <w:pPr>
        <w:pStyle w:val="StandardWeb"/>
        <w:spacing w:before="0" w:beforeAutospacing="0" w:after="0" w:afterAutospacing="0" w:line="252" w:lineRule="auto"/>
        <w:rPr>
          <w:rFonts w:ascii="Calibri" w:hAnsi="Calibri" w:cs="Calibri"/>
          <w:color w:val="000000" w:themeColor="text1"/>
          <w:sz w:val="23"/>
          <w:szCs w:val="23"/>
        </w:rPr>
      </w:pPr>
      <w:r w:rsidRPr="00E41232">
        <w:rPr>
          <w:rFonts w:ascii="Calibri" w:hAnsi="Calibri" w:cs="Calibri"/>
          <w:color w:val="000000" w:themeColor="text1"/>
          <w:sz w:val="23"/>
          <w:szCs w:val="23"/>
          <w:shd w:val="clear" w:color="auto" w:fill="FFFFFF"/>
        </w:rPr>
        <w:t>Aufklärung hilft: G</w:t>
      </w:r>
      <w:r w:rsidRPr="00E41232">
        <w:rPr>
          <w:rFonts w:ascii="Calibri" w:hAnsi="Calibri" w:cs="Calibri"/>
          <w:color w:val="000000" w:themeColor="text1"/>
          <w:sz w:val="23"/>
          <w:szCs w:val="23"/>
        </w:rPr>
        <w:t>ebrauchte Windeln, Lebensmittelreste oder Batterien sind vielerorts noch immer beliebte „Fehlwürfe“ in der Gelben Tonne oder dem Gelben Sack. Sie gehören dort nicht hinein und können das Recycling gebrauchter Verpackungen verhindern. Bei Live-Events rund um die XXL-Verpackungen von „Deutschland trennt. Du auch?“ beantworten die Teams der Abfallberatungen daher alle Fragen der Bürgerinnen</w:t>
      </w:r>
      <w:r w:rsidR="00354D34" w:rsidRPr="00E41232">
        <w:rPr>
          <w:rFonts w:ascii="Calibri" w:hAnsi="Calibri" w:cs="Calibri"/>
          <w:color w:val="000000" w:themeColor="text1"/>
          <w:sz w:val="23"/>
          <w:szCs w:val="23"/>
        </w:rPr>
        <w:t xml:space="preserve"> und Bürger</w:t>
      </w:r>
      <w:r w:rsidRPr="00E41232">
        <w:rPr>
          <w:rFonts w:ascii="Calibri" w:hAnsi="Calibri" w:cs="Calibri"/>
          <w:color w:val="000000" w:themeColor="text1"/>
          <w:sz w:val="23"/>
          <w:szCs w:val="23"/>
        </w:rPr>
        <w:t xml:space="preserve"> rund um richtige Mülltrennung. Sie informieren direkt vor Ort über richtige Abfalltrennung und räumen mit Müllmythen und </w:t>
      </w:r>
      <w:r w:rsidRPr="00E41232">
        <w:rPr>
          <w:rFonts w:ascii="Calibri" w:hAnsi="Calibri" w:cs="Calibri"/>
          <w:color w:val="000000" w:themeColor="text1"/>
          <w:sz w:val="23"/>
          <w:szCs w:val="23"/>
        </w:rPr>
        <w:lastRenderedPageBreak/>
        <w:t>Vorurteilen auf.</w:t>
      </w:r>
      <w:r w:rsidR="00FC2F98" w:rsidRPr="00E41232">
        <w:rPr>
          <w:rFonts w:ascii="Calibri" w:hAnsi="Calibri" w:cs="Calibri"/>
          <w:color w:val="000000" w:themeColor="text1"/>
          <w:sz w:val="23"/>
          <w:szCs w:val="23"/>
        </w:rPr>
        <w:t xml:space="preserve"> Für richtige Mülltrennung trommelt dort außerdem die Trommler-Crew der Initiative „Mülltrennung wirkt“. Wie einfach richtige Abfalltrennung geht, zeigen unterhaltsam und fröhlich der „Trenn-Bär” und sein Quiz-Rad.</w:t>
      </w:r>
    </w:p>
    <w:p w14:paraId="3DED43B2" w14:textId="77777777" w:rsidR="00EF20AB" w:rsidRPr="00E41232" w:rsidRDefault="00EF20AB" w:rsidP="00EF20AB">
      <w:pPr>
        <w:pStyle w:val="StandardWeb"/>
        <w:spacing w:before="0" w:beforeAutospacing="0" w:after="0" w:afterAutospacing="0" w:line="252" w:lineRule="auto"/>
        <w:rPr>
          <w:rFonts w:ascii="Calibri" w:hAnsi="Calibri" w:cs="Calibri"/>
          <w:b/>
          <w:bCs/>
          <w:sz w:val="23"/>
          <w:szCs w:val="23"/>
        </w:rPr>
      </w:pPr>
    </w:p>
    <w:p w14:paraId="195672E7" w14:textId="3C770AFC" w:rsidR="00EF20AB" w:rsidRPr="00E41232" w:rsidRDefault="00EF20AB" w:rsidP="00EF20AB">
      <w:pPr>
        <w:pStyle w:val="StandardWeb"/>
        <w:spacing w:before="0" w:beforeAutospacing="0" w:after="0" w:afterAutospacing="0" w:line="252" w:lineRule="auto"/>
        <w:rPr>
          <w:rFonts w:ascii="Calibri" w:hAnsi="Calibri" w:cs="Calibri"/>
          <w:b/>
          <w:bCs/>
          <w:sz w:val="23"/>
          <w:szCs w:val="23"/>
        </w:rPr>
      </w:pPr>
      <w:r w:rsidRPr="00E41232">
        <w:rPr>
          <w:rFonts w:ascii="Calibri" w:hAnsi="Calibri" w:cs="Calibri"/>
          <w:b/>
          <w:bCs/>
          <w:sz w:val="23"/>
          <w:szCs w:val="23"/>
        </w:rPr>
        <w:t>Gewinnspiel lockt mit Hunderten Preisen</w:t>
      </w:r>
    </w:p>
    <w:p w14:paraId="2482C30A" w14:textId="22AADDC5" w:rsidR="00EF20AB" w:rsidRPr="00E41232" w:rsidRDefault="00EF20AB" w:rsidP="00EF20AB">
      <w:pPr>
        <w:pStyle w:val="StandardWeb"/>
        <w:spacing w:before="0" w:beforeAutospacing="0" w:after="0" w:afterAutospacing="0" w:line="252" w:lineRule="auto"/>
        <w:rPr>
          <w:rFonts w:ascii="Calibri" w:hAnsi="Calibri" w:cs="Calibri"/>
          <w:sz w:val="23"/>
          <w:szCs w:val="23"/>
        </w:rPr>
      </w:pPr>
      <w:r w:rsidRPr="00E41232">
        <w:rPr>
          <w:rFonts w:ascii="Calibri" w:hAnsi="Calibri" w:cs="Calibri"/>
          <w:sz w:val="23"/>
          <w:szCs w:val="23"/>
        </w:rPr>
        <w:t>Als Trennbotschafterinnen und Trennbotschafter geben viele Abfallberaterinnen und Abfallberater der Aktion „Deutschland trennt. Du auch?“ in ihrer Stadt persönlich ein Gesicht – zum Beispiel auf Plakaten.</w:t>
      </w:r>
      <w:r w:rsidRPr="00E41232">
        <w:rPr>
          <w:rFonts w:ascii="Calibri" w:hAnsi="Calibri" w:cs="Calibri"/>
          <w:color w:val="E30079"/>
          <w:sz w:val="23"/>
          <w:szCs w:val="23"/>
        </w:rPr>
        <w:t xml:space="preserve"> </w:t>
      </w:r>
      <w:r w:rsidRPr="00E41232">
        <w:rPr>
          <w:rFonts w:ascii="Calibri" w:hAnsi="Calibri" w:cs="Calibri"/>
          <w:sz w:val="23"/>
          <w:szCs w:val="23"/>
        </w:rPr>
        <w:t xml:space="preserve">Die Initiative „Mülltrennung wirkt“ begleitet die Aktionswochen außerdem mit einer bundesweiten Werbe- und </w:t>
      </w:r>
      <w:proofErr w:type="spellStart"/>
      <w:r w:rsidRPr="00E41232">
        <w:rPr>
          <w:rFonts w:ascii="Calibri" w:hAnsi="Calibri" w:cs="Calibri"/>
          <w:sz w:val="23"/>
          <w:szCs w:val="23"/>
        </w:rPr>
        <w:t>Social</w:t>
      </w:r>
      <w:proofErr w:type="spellEnd"/>
      <w:r w:rsidRPr="00E41232">
        <w:rPr>
          <w:rFonts w:ascii="Calibri" w:hAnsi="Calibri" w:cs="Calibri"/>
          <w:sz w:val="23"/>
          <w:szCs w:val="23"/>
        </w:rPr>
        <w:t>-Media-Kampagne. So bekommen die Abfallberatungen prominente Unterstützung lokaler Influencer.</w:t>
      </w:r>
    </w:p>
    <w:p w14:paraId="4781162C" w14:textId="5E4797BE" w:rsidR="00EF20AB" w:rsidRPr="00E41232" w:rsidRDefault="00EF20AB" w:rsidP="00EF20AB">
      <w:pPr>
        <w:pStyle w:val="StandardWeb"/>
        <w:spacing w:before="120" w:beforeAutospacing="0" w:after="0" w:afterAutospacing="0" w:line="252" w:lineRule="auto"/>
        <w:rPr>
          <w:rFonts w:ascii="Calibri" w:hAnsi="Calibri" w:cs="Calibri"/>
          <w:sz w:val="23"/>
          <w:szCs w:val="23"/>
        </w:rPr>
      </w:pPr>
      <w:r w:rsidRPr="00E41232">
        <w:rPr>
          <w:rFonts w:ascii="Calibri" w:hAnsi="Calibri" w:cs="Calibri"/>
          <w:sz w:val="23"/>
          <w:szCs w:val="23"/>
        </w:rPr>
        <w:t xml:space="preserve">Gesicht zeigen können auch die Bürgerinnen und Bürger selbst: Mit einem Selfie vor der XXL-Verpackung und dem Hashtag </w:t>
      </w:r>
      <w:r w:rsidRPr="00E41232">
        <w:rPr>
          <w:rFonts w:ascii="Calibri" w:hAnsi="Calibri" w:cs="Calibri"/>
          <w:i/>
          <w:iCs/>
          <w:sz w:val="23"/>
          <w:szCs w:val="23"/>
        </w:rPr>
        <w:t xml:space="preserve">#wertrenntgewinnt </w:t>
      </w:r>
      <w:r w:rsidRPr="00E41232">
        <w:rPr>
          <w:rFonts w:ascii="Calibri" w:hAnsi="Calibri" w:cs="Calibri"/>
          <w:sz w:val="23"/>
          <w:szCs w:val="23"/>
        </w:rPr>
        <w:t xml:space="preserve">können sie am bundesweiten </w:t>
      </w:r>
      <w:proofErr w:type="spellStart"/>
      <w:r w:rsidRPr="00E41232">
        <w:rPr>
          <w:rFonts w:ascii="Calibri" w:hAnsi="Calibri" w:cs="Calibri"/>
          <w:sz w:val="23"/>
          <w:szCs w:val="23"/>
        </w:rPr>
        <w:t>Social</w:t>
      </w:r>
      <w:proofErr w:type="spellEnd"/>
      <w:r w:rsidRPr="00E41232">
        <w:rPr>
          <w:rFonts w:ascii="Calibri" w:hAnsi="Calibri" w:cs="Calibri"/>
          <w:sz w:val="23"/>
          <w:szCs w:val="23"/>
        </w:rPr>
        <w:t>-Media-Gewinnspiel von „Deutschland trennt. Du auch?“ teilnehmen und mit etwas Glück einen von vielen Preisen gewinnen.</w:t>
      </w:r>
    </w:p>
    <w:p w14:paraId="3E3C7106" w14:textId="61FC7F02" w:rsidR="00EF20AB" w:rsidRPr="00E41232" w:rsidRDefault="00EF20AB" w:rsidP="00EF20AB">
      <w:pPr>
        <w:pStyle w:val="StandardWeb"/>
        <w:spacing w:before="0" w:beforeAutospacing="0" w:after="0" w:afterAutospacing="0" w:line="252" w:lineRule="auto"/>
        <w:rPr>
          <w:rFonts w:ascii="Calibri" w:hAnsi="Calibri" w:cs="Calibri"/>
          <w:sz w:val="23"/>
          <w:szCs w:val="23"/>
        </w:rPr>
      </w:pPr>
    </w:p>
    <w:p w14:paraId="35F8D85C" w14:textId="77777777" w:rsidR="00CC4874" w:rsidRPr="00E41232" w:rsidRDefault="00CC4874" w:rsidP="00CC4874">
      <w:pPr>
        <w:pStyle w:val="StandardWeb"/>
        <w:spacing w:before="0" w:beforeAutospacing="0" w:after="0" w:afterAutospacing="0" w:line="252" w:lineRule="auto"/>
        <w:rPr>
          <w:rStyle w:val="Hyperlink"/>
          <w:rFonts w:ascii="Calibri" w:hAnsi="Calibri" w:cs="Calibri"/>
          <w:b/>
          <w:bCs/>
          <w:sz w:val="23"/>
          <w:szCs w:val="23"/>
        </w:rPr>
      </w:pPr>
      <w:r w:rsidRPr="00E41232">
        <w:rPr>
          <w:rFonts w:ascii="Calibri" w:hAnsi="Calibri" w:cs="Calibri"/>
          <w:sz w:val="23"/>
          <w:szCs w:val="23"/>
        </w:rPr>
        <w:t xml:space="preserve">Sie möchten wissen, ob „Deutschland trennt. Du auch?“ in Ihrer Region stattfindet? </w:t>
      </w:r>
      <w:hyperlink r:id="rId9" w:history="1">
        <w:r w:rsidRPr="00E41232">
          <w:rPr>
            <w:rStyle w:val="Hyperlink"/>
            <w:rFonts w:ascii="Calibri" w:hAnsi="Calibri" w:cs="Calibri"/>
            <w:b/>
            <w:bCs/>
            <w:sz w:val="23"/>
            <w:szCs w:val="23"/>
          </w:rPr>
          <w:t>Hier geht’s zur Deutschlandkart</w:t>
        </w:r>
        <w:r w:rsidRPr="00E41232">
          <w:rPr>
            <w:rStyle w:val="Hyperlink"/>
            <w:rFonts w:ascii="Calibri" w:hAnsi="Calibri" w:cs="Calibri"/>
            <w:b/>
            <w:bCs/>
            <w:sz w:val="23"/>
            <w:szCs w:val="23"/>
          </w:rPr>
          <w:t>e</w:t>
        </w:r>
        <w:r w:rsidRPr="00E41232">
          <w:rPr>
            <w:rStyle w:val="Hyperlink"/>
            <w:rFonts w:ascii="Calibri" w:hAnsi="Calibri" w:cs="Calibri"/>
            <w:b/>
            <w:bCs/>
            <w:sz w:val="23"/>
            <w:szCs w:val="23"/>
          </w:rPr>
          <w:t xml:space="preserve"> mit einfacher Suchfunktion.</w:t>
        </w:r>
      </w:hyperlink>
    </w:p>
    <w:p w14:paraId="6A9B8F9A" w14:textId="77777777" w:rsidR="007C55AD" w:rsidRPr="00E41232" w:rsidRDefault="007C55AD" w:rsidP="00EF20AB">
      <w:pPr>
        <w:pStyle w:val="StandardWeb"/>
        <w:spacing w:before="0" w:beforeAutospacing="0" w:after="0" w:afterAutospacing="0" w:line="252" w:lineRule="auto"/>
        <w:rPr>
          <w:rFonts w:ascii="Calibri" w:hAnsi="Calibri" w:cs="Calibri"/>
          <w:sz w:val="23"/>
          <w:szCs w:val="23"/>
        </w:rPr>
      </w:pPr>
    </w:p>
    <w:p w14:paraId="103AEA36" w14:textId="183E960D" w:rsidR="007C55AD" w:rsidRPr="00E41232" w:rsidRDefault="007C55AD" w:rsidP="00EF20AB">
      <w:pPr>
        <w:pStyle w:val="StandardWeb"/>
        <w:spacing w:before="0" w:beforeAutospacing="0" w:after="0" w:afterAutospacing="0" w:line="252" w:lineRule="auto"/>
        <w:rPr>
          <w:rFonts w:ascii="Calibri" w:hAnsi="Calibri" w:cs="Calibri"/>
          <w:sz w:val="23"/>
          <w:szCs w:val="23"/>
        </w:rPr>
      </w:pPr>
      <w:r w:rsidRPr="00E41232">
        <w:rPr>
          <w:rFonts w:ascii="Calibri" w:hAnsi="Calibri" w:cs="Calibri"/>
          <w:noProof/>
        </w:rPr>
        <w:drawing>
          <wp:inline distT="0" distB="0" distL="0" distR="0" wp14:anchorId="453E6B4D" wp14:editId="6E9A672D">
            <wp:extent cx="1343025" cy="1343025"/>
            <wp:effectExtent l="0" t="0" r="9525" b="9525"/>
            <wp:docPr id="875778087" name="Grafik 2" descr="Ein Bild, das Muster, Quadrat, Symmetrie,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78087" name="Grafik 2" descr="Ein Bild, das Muster, Quadrat, Symmetrie, Kuns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12420341" w14:textId="77777777" w:rsidR="00E41232" w:rsidRPr="00E41232" w:rsidRDefault="00E41232" w:rsidP="00E41232">
      <w:pPr>
        <w:pStyle w:val="StandardWeb"/>
        <w:spacing w:before="0" w:beforeAutospacing="0" w:after="0" w:afterAutospacing="0" w:line="252" w:lineRule="auto"/>
        <w:rPr>
          <w:rFonts w:ascii="Calibri" w:hAnsi="Calibri" w:cs="Calibri"/>
          <w:sz w:val="23"/>
          <w:szCs w:val="23"/>
        </w:rPr>
      </w:pPr>
      <w:hyperlink r:id="rId11" w:tgtFrame="_blank" w:history="1">
        <w:r w:rsidRPr="00E41232">
          <w:rPr>
            <w:rStyle w:val="Hyperlink"/>
            <w:rFonts w:ascii="Calibri" w:eastAsiaTheme="majorEastAsia" w:hAnsi="Calibri" w:cs="Calibri"/>
            <w:sz w:val="23"/>
            <w:szCs w:val="23"/>
          </w:rPr>
          <w:t>https://www.d</w:t>
        </w:r>
        <w:r w:rsidRPr="00E41232">
          <w:rPr>
            <w:rStyle w:val="Hyperlink"/>
            <w:rFonts w:ascii="Calibri" w:eastAsiaTheme="majorEastAsia" w:hAnsi="Calibri" w:cs="Calibri"/>
            <w:sz w:val="23"/>
            <w:szCs w:val="23"/>
          </w:rPr>
          <w:t>e</w:t>
        </w:r>
        <w:r w:rsidRPr="00E41232">
          <w:rPr>
            <w:rStyle w:val="Hyperlink"/>
            <w:rFonts w:ascii="Calibri" w:eastAsiaTheme="majorEastAsia" w:hAnsi="Calibri" w:cs="Calibri"/>
            <w:sz w:val="23"/>
            <w:szCs w:val="23"/>
          </w:rPr>
          <w:t>u</w:t>
        </w:r>
        <w:r w:rsidRPr="00E41232">
          <w:rPr>
            <w:rStyle w:val="Hyperlink"/>
            <w:rFonts w:ascii="Calibri" w:eastAsiaTheme="majorEastAsia" w:hAnsi="Calibri" w:cs="Calibri"/>
            <w:sz w:val="23"/>
            <w:szCs w:val="23"/>
          </w:rPr>
          <w:t>tschlan</w:t>
        </w:r>
        <w:r w:rsidRPr="00E41232">
          <w:rPr>
            <w:rStyle w:val="Hyperlink"/>
            <w:rFonts w:ascii="Calibri" w:eastAsiaTheme="majorEastAsia" w:hAnsi="Calibri" w:cs="Calibri"/>
            <w:sz w:val="23"/>
            <w:szCs w:val="23"/>
          </w:rPr>
          <w:t>d</w:t>
        </w:r>
        <w:r w:rsidRPr="00E41232">
          <w:rPr>
            <w:rStyle w:val="Hyperlink"/>
            <w:rFonts w:ascii="Calibri" w:eastAsiaTheme="majorEastAsia" w:hAnsi="Calibri" w:cs="Calibri"/>
            <w:sz w:val="23"/>
            <w:szCs w:val="23"/>
          </w:rPr>
          <w:t>-trennt.de/</w:t>
        </w:r>
      </w:hyperlink>
    </w:p>
    <w:p w14:paraId="4A53644A" w14:textId="68EC070F" w:rsidR="00F3167D" w:rsidRPr="00E41232" w:rsidRDefault="00F3167D">
      <w:pPr>
        <w:rPr>
          <w:rFonts w:ascii="Calibri" w:hAnsi="Calibri" w:cs="Calibri"/>
          <w:sz w:val="23"/>
          <w:szCs w:val="23"/>
        </w:rPr>
      </w:pPr>
    </w:p>
    <w:p w14:paraId="3ADE625E" w14:textId="645505F8" w:rsidR="001D28F1" w:rsidRPr="00E41232" w:rsidRDefault="001D28F1">
      <w:pPr>
        <w:rPr>
          <w:rFonts w:ascii="Calibri" w:hAnsi="Calibri" w:cs="Calibri"/>
          <w:sz w:val="23"/>
          <w:szCs w:val="23"/>
        </w:rPr>
      </w:pPr>
      <w:r w:rsidRPr="00E41232">
        <w:rPr>
          <w:rFonts w:ascii="Calibri" w:hAnsi="Calibri" w:cs="Calibri"/>
          <w:sz w:val="23"/>
          <w:szCs w:val="23"/>
        </w:rPr>
        <w:t>Autor: Ulf-Stefan Dahmen (Rheinische Anzeigenblätter)</w:t>
      </w:r>
    </w:p>
    <w:p w14:paraId="4588E115" w14:textId="77777777" w:rsidR="00057D94" w:rsidRPr="00E41232" w:rsidRDefault="00057D94">
      <w:pPr>
        <w:rPr>
          <w:rFonts w:ascii="Calibri" w:hAnsi="Calibri" w:cs="Calibri"/>
          <w:sz w:val="23"/>
          <w:szCs w:val="23"/>
        </w:rPr>
      </w:pPr>
    </w:p>
    <w:p w14:paraId="7B7C21B0" w14:textId="633C4B66" w:rsidR="00FF4949" w:rsidRPr="006C45B3" w:rsidRDefault="00C775BD">
      <w:pPr>
        <w:rPr>
          <w:rFonts w:ascii="Calibri" w:eastAsia="Times New Roman" w:hAnsi="Calibri" w:cs="Calibri"/>
          <w:b/>
          <w:bCs/>
          <w:i/>
          <w:iCs/>
          <w:sz w:val="23"/>
          <w:szCs w:val="23"/>
          <w:lang w:eastAsia="de-DE"/>
        </w:rPr>
      </w:pPr>
      <w:proofErr w:type="spellStart"/>
      <w:r w:rsidRPr="006C45B3">
        <w:rPr>
          <w:rFonts w:ascii="Calibri" w:eastAsia="Times New Roman" w:hAnsi="Calibri" w:cs="Calibri"/>
          <w:b/>
          <w:bCs/>
          <w:i/>
          <w:iCs/>
          <w:kern w:val="0"/>
          <w:sz w:val="23"/>
          <w:szCs w:val="23"/>
          <w:lang w:eastAsia="de-DE"/>
          <w14:ligatures w14:val="none"/>
        </w:rPr>
        <w:t>Fotocredit</w:t>
      </w:r>
      <w:proofErr w:type="spellEnd"/>
      <w:r w:rsidR="00FF4949" w:rsidRPr="006C45B3">
        <w:rPr>
          <w:rFonts w:ascii="Calibri" w:eastAsia="Times New Roman" w:hAnsi="Calibri" w:cs="Calibri"/>
          <w:b/>
          <w:bCs/>
          <w:i/>
          <w:iCs/>
          <w:kern w:val="0"/>
          <w:sz w:val="23"/>
          <w:szCs w:val="23"/>
          <w:lang w:eastAsia="de-DE"/>
          <w14:ligatures w14:val="none"/>
        </w:rPr>
        <w:t xml:space="preserve">: </w:t>
      </w:r>
      <w:r w:rsidR="00FF4949" w:rsidRPr="006C45B3">
        <w:rPr>
          <w:rFonts w:ascii="Calibri" w:eastAsia="Times New Roman" w:hAnsi="Calibri" w:cs="Calibri"/>
          <w:b/>
          <w:bCs/>
          <w:i/>
          <w:iCs/>
          <w:sz w:val="23"/>
          <w:szCs w:val="23"/>
          <w:lang w:eastAsia="de-DE"/>
        </w:rPr>
        <w:t>Initiative „Mülltrennung wirkt“/Maik Ludwig</w:t>
      </w:r>
    </w:p>
    <w:p w14:paraId="0477868D" w14:textId="77777777" w:rsidR="00C775BD" w:rsidRPr="00E41232" w:rsidRDefault="00FF4949" w:rsidP="00FF4949">
      <w:pPr>
        <w:rPr>
          <w:rFonts w:ascii="Calibri" w:eastAsia="Times New Roman" w:hAnsi="Calibri" w:cs="Calibri"/>
          <w:kern w:val="0"/>
          <w:sz w:val="23"/>
          <w:szCs w:val="23"/>
          <w:lang w:eastAsia="de-DE"/>
          <w14:ligatures w14:val="none"/>
        </w:rPr>
      </w:pPr>
      <w:r w:rsidRPr="00E41232">
        <w:rPr>
          <w:rFonts w:ascii="Calibri" w:eastAsia="Times New Roman" w:hAnsi="Calibri" w:cs="Calibri"/>
          <w:kern w:val="0"/>
          <w:sz w:val="23"/>
          <w:szCs w:val="23"/>
          <w:lang w:eastAsia="de-DE"/>
          <w14:ligatures w14:val="none"/>
        </w:rPr>
        <w:t>Bei der Aktion „Deutschland trennt. Du auch?“ zeigt auch der fröhliche Trenn-Bär, wie richtige Abfalltrennung funktioniert.</w:t>
      </w:r>
    </w:p>
    <w:p w14:paraId="34C1496F" w14:textId="77777777" w:rsidR="00C775BD" w:rsidRPr="00E41232" w:rsidRDefault="00C775BD" w:rsidP="00FF4949">
      <w:pPr>
        <w:rPr>
          <w:rFonts w:ascii="Calibri" w:eastAsia="Times New Roman" w:hAnsi="Calibri" w:cs="Calibri"/>
          <w:kern w:val="0"/>
          <w:sz w:val="23"/>
          <w:szCs w:val="23"/>
          <w:lang w:eastAsia="de-DE"/>
          <w14:ligatures w14:val="none"/>
        </w:rPr>
      </w:pPr>
    </w:p>
    <w:p w14:paraId="371F71BE" w14:textId="78717C7A" w:rsidR="00FF4949" w:rsidRPr="00E41232" w:rsidRDefault="00FF4949" w:rsidP="00FF4949">
      <w:pPr>
        <w:rPr>
          <w:rFonts w:ascii="Calibri" w:eastAsia="Times New Roman" w:hAnsi="Calibri" w:cs="Calibri"/>
          <w:kern w:val="0"/>
          <w:sz w:val="23"/>
          <w:szCs w:val="23"/>
          <w:lang w:eastAsia="de-DE"/>
          <w14:ligatures w14:val="none"/>
        </w:rPr>
      </w:pPr>
      <w:r w:rsidRPr="00E41232">
        <w:rPr>
          <w:rFonts w:ascii="Calibri" w:eastAsia="Times New Roman" w:hAnsi="Calibri" w:cs="Calibri"/>
          <w:kern w:val="0"/>
          <w:sz w:val="23"/>
          <w:szCs w:val="23"/>
          <w:lang w:eastAsia="de-DE"/>
          <w14:ligatures w14:val="none"/>
        </w:rPr>
        <w:br/>
      </w:r>
    </w:p>
    <w:p w14:paraId="4152883B" w14:textId="77777777" w:rsidR="00FF4949" w:rsidRPr="00E41232" w:rsidRDefault="00FF4949">
      <w:pPr>
        <w:rPr>
          <w:rFonts w:ascii="Calibri" w:eastAsia="Times New Roman" w:hAnsi="Calibri" w:cs="Calibri"/>
          <w:kern w:val="0"/>
          <w:sz w:val="23"/>
          <w:szCs w:val="23"/>
          <w:lang w:eastAsia="de-DE"/>
          <w14:ligatures w14:val="none"/>
        </w:rPr>
      </w:pPr>
    </w:p>
    <w:sectPr w:rsidR="00FF4949" w:rsidRPr="00E412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0D134" w14:textId="77777777" w:rsidR="00BE79EA" w:rsidRDefault="00BE79EA" w:rsidP="00EF20AB">
      <w:pPr>
        <w:spacing w:after="0" w:line="240" w:lineRule="auto"/>
      </w:pPr>
      <w:r>
        <w:separator/>
      </w:r>
    </w:p>
  </w:endnote>
  <w:endnote w:type="continuationSeparator" w:id="0">
    <w:p w14:paraId="457A9632" w14:textId="77777777" w:rsidR="00BE79EA" w:rsidRDefault="00BE79EA" w:rsidP="00EF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B9CF5" w14:textId="77777777" w:rsidR="00BE79EA" w:rsidRDefault="00BE79EA" w:rsidP="00EF20AB">
      <w:pPr>
        <w:spacing w:after="0" w:line="240" w:lineRule="auto"/>
      </w:pPr>
      <w:r>
        <w:separator/>
      </w:r>
    </w:p>
  </w:footnote>
  <w:footnote w:type="continuationSeparator" w:id="0">
    <w:p w14:paraId="27E53B7B" w14:textId="77777777" w:rsidR="00BE79EA" w:rsidRDefault="00BE79EA" w:rsidP="00EF2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AB"/>
    <w:rsid w:val="00050305"/>
    <w:rsid w:val="00057D94"/>
    <w:rsid w:val="00064078"/>
    <w:rsid w:val="00111F6E"/>
    <w:rsid w:val="001D28F1"/>
    <w:rsid w:val="00354D34"/>
    <w:rsid w:val="00403676"/>
    <w:rsid w:val="00420C77"/>
    <w:rsid w:val="00454907"/>
    <w:rsid w:val="004A0B99"/>
    <w:rsid w:val="004B3461"/>
    <w:rsid w:val="004B54B8"/>
    <w:rsid w:val="00592B48"/>
    <w:rsid w:val="006C0673"/>
    <w:rsid w:val="006C45B3"/>
    <w:rsid w:val="006F12C7"/>
    <w:rsid w:val="00797E8F"/>
    <w:rsid w:val="007C55AD"/>
    <w:rsid w:val="00813565"/>
    <w:rsid w:val="008567B8"/>
    <w:rsid w:val="00957D77"/>
    <w:rsid w:val="009B2F27"/>
    <w:rsid w:val="00A1698A"/>
    <w:rsid w:val="00A30019"/>
    <w:rsid w:val="00A3261F"/>
    <w:rsid w:val="00A35CE2"/>
    <w:rsid w:val="00A560D7"/>
    <w:rsid w:val="00B13FB6"/>
    <w:rsid w:val="00B8235B"/>
    <w:rsid w:val="00B83538"/>
    <w:rsid w:val="00B94212"/>
    <w:rsid w:val="00BE79EA"/>
    <w:rsid w:val="00BF1846"/>
    <w:rsid w:val="00C775BD"/>
    <w:rsid w:val="00C807D9"/>
    <w:rsid w:val="00C86701"/>
    <w:rsid w:val="00CC4874"/>
    <w:rsid w:val="00CF73BC"/>
    <w:rsid w:val="00D8791F"/>
    <w:rsid w:val="00DA034F"/>
    <w:rsid w:val="00E41232"/>
    <w:rsid w:val="00EB2762"/>
    <w:rsid w:val="00EF20AB"/>
    <w:rsid w:val="00EF3939"/>
    <w:rsid w:val="00F3167D"/>
    <w:rsid w:val="00F66C2F"/>
    <w:rsid w:val="00F922D3"/>
    <w:rsid w:val="00F97E23"/>
    <w:rsid w:val="00FA344D"/>
    <w:rsid w:val="00FC2F98"/>
    <w:rsid w:val="00FF4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4135"/>
  <w15:chartTrackingRefBased/>
  <w15:docId w15:val="{9BB0BD2E-CFAD-4998-8E39-433ABC6F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20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F20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F20A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F20A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F20A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F20A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F20A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F20A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F20A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20A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F20A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F20A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F20A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F20A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F20A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F20A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F20A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F20AB"/>
    <w:rPr>
      <w:rFonts w:eastAsiaTheme="majorEastAsia" w:cstheme="majorBidi"/>
      <w:color w:val="272727" w:themeColor="text1" w:themeTint="D8"/>
    </w:rPr>
  </w:style>
  <w:style w:type="paragraph" w:styleId="Titel">
    <w:name w:val="Title"/>
    <w:aliases w:val="Titel 26pt"/>
    <w:basedOn w:val="Standard"/>
    <w:next w:val="Standard"/>
    <w:link w:val="TitelZchn"/>
    <w:uiPriority w:val="10"/>
    <w:qFormat/>
    <w:rsid w:val="00EF20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aliases w:val="Titel 26pt Zchn"/>
    <w:basedOn w:val="Absatz-Standardschriftart"/>
    <w:link w:val="Titel"/>
    <w:uiPriority w:val="10"/>
    <w:rsid w:val="00EF20A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F20A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F20A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F20A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F20AB"/>
    <w:rPr>
      <w:i/>
      <w:iCs/>
      <w:color w:val="404040" w:themeColor="text1" w:themeTint="BF"/>
    </w:rPr>
  </w:style>
  <w:style w:type="paragraph" w:styleId="Listenabsatz">
    <w:name w:val="List Paragraph"/>
    <w:basedOn w:val="Standard"/>
    <w:uiPriority w:val="34"/>
    <w:qFormat/>
    <w:rsid w:val="00EF20AB"/>
    <w:pPr>
      <w:ind w:left="720"/>
      <w:contextualSpacing/>
    </w:pPr>
  </w:style>
  <w:style w:type="character" w:styleId="IntensiveHervorhebung">
    <w:name w:val="Intense Emphasis"/>
    <w:basedOn w:val="Absatz-Standardschriftart"/>
    <w:uiPriority w:val="21"/>
    <w:qFormat/>
    <w:rsid w:val="00EF20AB"/>
    <w:rPr>
      <w:i/>
      <w:iCs/>
      <w:color w:val="0F4761" w:themeColor="accent1" w:themeShade="BF"/>
    </w:rPr>
  </w:style>
  <w:style w:type="paragraph" w:styleId="IntensivesZitat">
    <w:name w:val="Intense Quote"/>
    <w:basedOn w:val="Standard"/>
    <w:next w:val="Standard"/>
    <w:link w:val="IntensivesZitatZchn"/>
    <w:uiPriority w:val="30"/>
    <w:qFormat/>
    <w:rsid w:val="00EF20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F20AB"/>
    <w:rPr>
      <w:i/>
      <w:iCs/>
      <w:color w:val="0F4761" w:themeColor="accent1" w:themeShade="BF"/>
    </w:rPr>
  </w:style>
  <w:style w:type="character" w:styleId="IntensiverVerweis">
    <w:name w:val="Intense Reference"/>
    <w:basedOn w:val="Absatz-Standardschriftart"/>
    <w:uiPriority w:val="32"/>
    <w:qFormat/>
    <w:rsid w:val="00EF20AB"/>
    <w:rPr>
      <w:b/>
      <w:bCs/>
      <w:smallCaps/>
      <w:color w:val="0F4761" w:themeColor="accent1" w:themeShade="BF"/>
      <w:spacing w:val="5"/>
    </w:rPr>
  </w:style>
  <w:style w:type="character" w:styleId="Hyperlink">
    <w:name w:val="Hyperlink"/>
    <w:basedOn w:val="Absatz-Standardschriftart"/>
    <w:uiPriority w:val="99"/>
    <w:unhideWhenUsed/>
    <w:rsid w:val="00EF20AB"/>
    <w:rPr>
      <w:color w:val="467886" w:themeColor="hyperlink"/>
      <w:u w:val="single"/>
    </w:rPr>
  </w:style>
  <w:style w:type="paragraph" w:styleId="StandardWeb">
    <w:name w:val="Normal (Web)"/>
    <w:basedOn w:val="Standard"/>
    <w:uiPriority w:val="99"/>
    <w:unhideWhenUsed/>
    <w:rsid w:val="00EF20A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Funotentext">
    <w:name w:val="footnote text"/>
    <w:basedOn w:val="Standard"/>
    <w:link w:val="FunotentextZchn"/>
    <w:uiPriority w:val="99"/>
    <w:semiHidden/>
    <w:unhideWhenUsed/>
    <w:rsid w:val="00EF20AB"/>
    <w:pPr>
      <w:spacing w:after="0" w:line="240" w:lineRule="auto"/>
    </w:pPr>
    <w:rPr>
      <w:rFonts w:eastAsiaTheme="minorEastAsia"/>
      <w:kern w:val="0"/>
      <w:sz w:val="20"/>
      <w:szCs w:val="20"/>
      <w:lang w:eastAsia="zh-CN"/>
      <w14:ligatures w14:val="none"/>
    </w:rPr>
  </w:style>
  <w:style w:type="character" w:customStyle="1" w:styleId="FunotentextZchn">
    <w:name w:val="Fußnotentext Zchn"/>
    <w:basedOn w:val="Absatz-Standardschriftart"/>
    <w:link w:val="Funotentext"/>
    <w:uiPriority w:val="99"/>
    <w:semiHidden/>
    <w:rsid w:val="00EF20AB"/>
    <w:rPr>
      <w:rFonts w:eastAsiaTheme="minorEastAsia"/>
      <w:kern w:val="0"/>
      <w:sz w:val="20"/>
      <w:szCs w:val="20"/>
      <w:lang w:eastAsia="zh-CN"/>
      <w14:ligatures w14:val="none"/>
    </w:rPr>
  </w:style>
  <w:style w:type="character" w:styleId="Funotenzeichen">
    <w:name w:val="footnote reference"/>
    <w:basedOn w:val="Absatz-Standardschriftart"/>
    <w:uiPriority w:val="99"/>
    <w:semiHidden/>
    <w:unhideWhenUsed/>
    <w:rsid w:val="00EF20AB"/>
    <w:rPr>
      <w:vertAlign w:val="superscript"/>
    </w:rPr>
  </w:style>
  <w:style w:type="paragraph" w:styleId="berarbeitung">
    <w:name w:val="Revision"/>
    <w:hidden/>
    <w:uiPriority w:val="99"/>
    <w:semiHidden/>
    <w:rsid w:val="00B94212"/>
    <w:pPr>
      <w:spacing w:after="0" w:line="240" w:lineRule="auto"/>
    </w:pPr>
  </w:style>
  <w:style w:type="character" w:styleId="BesuchterLink">
    <w:name w:val="FollowedHyperlink"/>
    <w:basedOn w:val="Absatz-Standardschriftart"/>
    <w:uiPriority w:val="99"/>
    <w:semiHidden/>
    <w:unhideWhenUsed/>
    <w:rsid w:val="00B94212"/>
    <w:rPr>
      <w:color w:val="96607D" w:themeColor="followedHyperlink"/>
      <w:u w:val="single"/>
    </w:rPr>
  </w:style>
  <w:style w:type="character" w:styleId="Kommentarzeichen">
    <w:name w:val="annotation reference"/>
    <w:basedOn w:val="Absatz-Standardschriftart"/>
    <w:uiPriority w:val="99"/>
    <w:semiHidden/>
    <w:unhideWhenUsed/>
    <w:rsid w:val="00B94212"/>
    <w:rPr>
      <w:sz w:val="16"/>
      <w:szCs w:val="16"/>
    </w:rPr>
  </w:style>
  <w:style w:type="paragraph" w:styleId="Kommentartext">
    <w:name w:val="annotation text"/>
    <w:basedOn w:val="Standard"/>
    <w:link w:val="KommentartextZchn"/>
    <w:uiPriority w:val="99"/>
    <w:semiHidden/>
    <w:unhideWhenUsed/>
    <w:rsid w:val="00B942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4212"/>
    <w:rPr>
      <w:sz w:val="20"/>
      <w:szCs w:val="20"/>
    </w:rPr>
  </w:style>
  <w:style w:type="paragraph" w:styleId="Kommentarthema">
    <w:name w:val="annotation subject"/>
    <w:basedOn w:val="Kommentartext"/>
    <w:next w:val="Kommentartext"/>
    <w:link w:val="KommentarthemaZchn"/>
    <w:uiPriority w:val="99"/>
    <w:semiHidden/>
    <w:unhideWhenUsed/>
    <w:rsid w:val="00B94212"/>
    <w:rPr>
      <w:b/>
      <w:bCs/>
    </w:rPr>
  </w:style>
  <w:style w:type="character" w:customStyle="1" w:styleId="KommentarthemaZchn">
    <w:name w:val="Kommentarthema Zchn"/>
    <w:basedOn w:val="KommentartextZchn"/>
    <w:link w:val="Kommentarthema"/>
    <w:uiPriority w:val="99"/>
    <w:semiHidden/>
    <w:rsid w:val="00B94212"/>
    <w:rPr>
      <w:b/>
      <w:bCs/>
      <w:sz w:val="20"/>
      <w:szCs w:val="20"/>
    </w:rPr>
  </w:style>
  <w:style w:type="character" w:styleId="NichtaufgelsteErwhnung">
    <w:name w:val="Unresolved Mention"/>
    <w:basedOn w:val="Absatz-Standardschriftart"/>
    <w:uiPriority w:val="99"/>
    <w:semiHidden/>
    <w:unhideWhenUsed/>
    <w:rsid w:val="00FA3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59406">
      <w:bodyDiv w:val="1"/>
      <w:marLeft w:val="0"/>
      <w:marRight w:val="0"/>
      <w:marTop w:val="0"/>
      <w:marBottom w:val="0"/>
      <w:divBdr>
        <w:top w:val="none" w:sz="0" w:space="0" w:color="auto"/>
        <w:left w:val="none" w:sz="0" w:space="0" w:color="auto"/>
        <w:bottom w:val="none" w:sz="0" w:space="0" w:color="auto"/>
        <w:right w:val="none" w:sz="0" w:space="0" w:color="auto"/>
      </w:divBdr>
      <w:divsChild>
        <w:div w:id="1841459822">
          <w:marLeft w:val="0"/>
          <w:marRight w:val="0"/>
          <w:marTop w:val="0"/>
          <w:marBottom w:val="0"/>
          <w:divBdr>
            <w:top w:val="none" w:sz="0" w:space="0" w:color="auto"/>
            <w:left w:val="none" w:sz="0" w:space="0" w:color="auto"/>
            <w:bottom w:val="none" w:sz="0" w:space="0" w:color="auto"/>
            <w:right w:val="none" w:sz="0" w:space="0" w:color="auto"/>
          </w:divBdr>
        </w:div>
      </w:divsChild>
    </w:div>
    <w:div w:id="1353646245">
      <w:bodyDiv w:val="1"/>
      <w:marLeft w:val="0"/>
      <w:marRight w:val="0"/>
      <w:marTop w:val="0"/>
      <w:marBottom w:val="0"/>
      <w:divBdr>
        <w:top w:val="none" w:sz="0" w:space="0" w:color="auto"/>
        <w:left w:val="none" w:sz="0" w:space="0" w:color="auto"/>
        <w:bottom w:val="none" w:sz="0" w:space="0" w:color="auto"/>
        <w:right w:val="none" w:sz="0" w:space="0" w:color="auto"/>
      </w:divBdr>
      <w:divsChild>
        <w:div w:id="1026708885">
          <w:marLeft w:val="0"/>
          <w:marRight w:val="0"/>
          <w:marTop w:val="0"/>
          <w:marBottom w:val="0"/>
          <w:divBdr>
            <w:top w:val="none" w:sz="0" w:space="0" w:color="auto"/>
            <w:left w:val="none" w:sz="0" w:space="0" w:color="auto"/>
            <w:bottom w:val="none" w:sz="0" w:space="0" w:color="auto"/>
            <w:right w:val="none" w:sz="0" w:space="0" w:color="auto"/>
          </w:divBdr>
        </w:div>
      </w:divsChild>
    </w:div>
    <w:div w:id="18497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utschland-trennt.de/"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deutschland-trenn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18c805b-780d-4d8d-9cb1-15e77059e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2D4BE6C32D3347AB86DBAFFE2815A2" ma:contentTypeVersion="13" ma:contentTypeDescription="Ein neues Dokument erstellen." ma:contentTypeScope="" ma:versionID="40c12f7cc1ca67d6864dea0b8c708d5c">
  <xsd:schema xmlns:xsd="http://www.w3.org/2001/XMLSchema" xmlns:xs="http://www.w3.org/2001/XMLSchema" xmlns:p="http://schemas.microsoft.com/office/2006/metadata/properties" xmlns:ns3="b18c805b-780d-4d8d-9cb1-15e77059e92c" xmlns:ns4="103a50d5-847e-4ecb-a956-19367c281f37" targetNamespace="http://schemas.microsoft.com/office/2006/metadata/properties" ma:root="true" ma:fieldsID="0ec197a5c327b7ad10fbf9b67e2eadbc" ns3:_="" ns4:_="">
    <xsd:import namespace="b18c805b-780d-4d8d-9cb1-15e77059e92c"/>
    <xsd:import namespace="103a50d5-847e-4ecb-a956-19367c281f3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805b-780d-4d8d-9cb1-15e77059e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a50d5-847e-4ecb-a956-19367c281f37"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1BB4D-2DD8-4E91-85AA-AC3E644C3FB9}">
  <ds:schemaRefs>
    <ds:schemaRef ds:uri="http://schemas.microsoft.com/office/2006/metadata/properties"/>
    <ds:schemaRef ds:uri="http://schemas.microsoft.com/office/infopath/2007/PartnerControls"/>
    <ds:schemaRef ds:uri="b18c805b-780d-4d8d-9cb1-15e77059e92c"/>
  </ds:schemaRefs>
</ds:datastoreItem>
</file>

<file path=customXml/itemProps2.xml><?xml version="1.0" encoding="utf-8"?>
<ds:datastoreItem xmlns:ds="http://schemas.openxmlformats.org/officeDocument/2006/customXml" ds:itemID="{758AC576-25D1-4CFD-9096-1E2EB58F6102}">
  <ds:schemaRefs>
    <ds:schemaRef ds:uri="http://schemas.microsoft.com/sharepoint/v3/contenttype/forms"/>
  </ds:schemaRefs>
</ds:datastoreItem>
</file>

<file path=customXml/itemProps3.xml><?xml version="1.0" encoding="utf-8"?>
<ds:datastoreItem xmlns:ds="http://schemas.openxmlformats.org/officeDocument/2006/customXml" ds:itemID="{A4A38400-E169-4AF1-86A8-2F4796AAB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805b-780d-4d8d-9cb1-15e77059e92c"/>
    <ds:schemaRef ds:uri="103a50d5-847e-4ecb-a956-19367c281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Ulf-Stefan Dahmen</dc:creator>
  <cp:keywords/>
  <dc:description/>
  <cp:lastModifiedBy>Anne Meyer</cp:lastModifiedBy>
  <cp:revision>4</cp:revision>
  <dcterms:created xsi:type="dcterms:W3CDTF">2024-05-17T11:50:00Z</dcterms:created>
  <dcterms:modified xsi:type="dcterms:W3CDTF">2024-05-17T12:41:00Z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0x010100EB2D4BE6C32D3347AB86DBAFFE2815A2</vt:lpwstr>
  </property>
</Properties>
</file>